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661F7" w14:textId="77777777" w:rsidR="00082904" w:rsidRPr="002C6185" w:rsidRDefault="00082904" w:rsidP="00082904">
      <w:pPr>
        <w:rPr>
          <w:rFonts w:eastAsia="黑体"/>
          <w:b/>
        </w:rPr>
      </w:pPr>
      <w:r w:rsidRPr="002C6185">
        <w:rPr>
          <w:rFonts w:eastAsia="黑体"/>
          <w:b/>
        </w:rPr>
        <w:t>附件</w:t>
      </w:r>
      <w:r>
        <w:rPr>
          <w:rFonts w:eastAsia="黑体" w:hint="eastAsia"/>
          <w:b/>
        </w:rPr>
        <w:t>1</w:t>
      </w:r>
    </w:p>
    <w:p w14:paraId="57D8E332" w14:textId="77777777" w:rsidR="00082904" w:rsidRDefault="00082904" w:rsidP="00082904">
      <w:pPr>
        <w:ind w:firstLineChars="200" w:firstLine="420"/>
      </w:pPr>
    </w:p>
    <w:p w14:paraId="3690E449" w14:textId="77777777" w:rsidR="00082904" w:rsidRPr="00CA4EAA" w:rsidRDefault="00082904" w:rsidP="00082904">
      <w:pPr>
        <w:jc w:val="center"/>
        <w:rPr>
          <w:rFonts w:eastAsia="华文中宋"/>
          <w:b/>
          <w:kern w:val="0"/>
          <w:sz w:val="32"/>
          <w:szCs w:val="32"/>
        </w:rPr>
      </w:pPr>
      <w:r w:rsidRPr="008614F8">
        <w:rPr>
          <w:rFonts w:eastAsia="华文中宋" w:hint="eastAsia"/>
          <w:b/>
          <w:kern w:val="0"/>
          <w:sz w:val="32"/>
          <w:szCs w:val="32"/>
        </w:rPr>
        <w:t>华南农业大学优秀本科毕业生评选办法</w:t>
      </w:r>
    </w:p>
    <w:p w14:paraId="6F92864E" w14:textId="77777777" w:rsidR="00082904" w:rsidRDefault="00082904" w:rsidP="00082904">
      <w:pPr>
        <w:ind w:firstLineChars="200" w:firstLine="420"/>
      </w:pPr>
    </w:p>
    <w:p w14:paraId="63374A9B" w14:textId="77777777" w:rsidR="00082904" w:rsidRPr="00131725" w:rsidRDefault="00082904" w:rsidP="00082904">
      <w:pPr>
        <w:spacing w:afterLines="50" w:after="156"/>
        <w:jc w:val="center"/>
        <w:rPr>
          <w:rFonts w:eastAsia="华文中宋" w:hint="eastAsia"/>
          <w:b/>
          <w:sz w:val="28"/>
          <w:szCs w:val="28"/>
        </w:rPr>
      </w:pPr>
      <w:r w:rsidRPr="00131725">
        <w:rPr>
          <w:rFonts w:eastAsia="华文中宋" w:hint="eastAsia"/>
          <w:b/>
          <w:sz w:val="28"/>
          <w:szCs w:val="28"/>
        </w:rPr>
        <w:t>第一章</w:t>
      </w:r>
      <w:r w:rsidRPr="00131725">
        <w:rPr>
          <w:rFonts w:eastAsia="华文中宋" w:hint="eastAsia"/>
          <w:b/>
          <w:sz w:val="28"/>
          <w:szCs w:val="28"/>
        </w:rPr>
        <w:t xml:space="preserve">  </w:t>
      </w:r>
      <w:r w:rsidRPr="00131725">
        <w:rPr>
          <w:rFonts w:eastAsia="华文中宋" w:hint="eastAsia"/>
          <w:b/>
          <w:sz w:val="28"/>
          <w:szCs w:val="28"/>
        </w:rPr>
        <w:t>总</w:t>
      </w:r>
      <w:r w:rsidRPr="00131725">
        <w:rPr>
          <w:rFonts w:eastAsia="华文中宋" w:hint="eastAsia"/>
          <w:b/>
          <w:sz w:val="28"/>
          <w:szCs w:val="28"/>
        </w:rPr>
        <w:t xml:space="preserve">    </w:t>
      </w:r>
      <w:r w:rsidRPr="00131725">
        <w:rPr>
          <w:rFonts w:eastAsia="华文中宋" w:hint="eastAsia"/>
          <w:b/>
          <w:sz w:val="28"/>
          <w:szCs w:val="28"/>
        </w:rPr>
        <w:t>则</w:t>
      </w:r>
    </w:p>
    <w:p w14:paraId="5B360847" w14:textId="77777777" w:rsidR="00082904" w:rsidRDefault="00082904" w:rsidP="00082904">
      <w:pPr>
        <w:ind w:firstLineChars="200" w:firstLine="422"/>
      </w:pPr>
      <w:r w:rsidRPr="0050366C">
        <w:rPr>
          <w:rFonts w:ascii="黑体" w:eastAsia="黑体" w:hAnsi="黑体" w:hint="eastAsia"/>
          <w:b/>
        </w:rPr>
        <w:t>第一条</w:t>
      </w:r>
      <w:r>
        <w:rPr>
          <w:rFonts w:hint="eastAsia"/>
        </w:rPr>
        <w:t xml:space="preserve"> </w:t>
      </w:r>
      <w:r>
        <w:t xml:space="preserve"> </w:t>
      </w:r>
      <w:r>
        <w:rPr>
          <w:rFonts w:hint="eastAsia"/>
        </w:rPr>
        <w:t>为鼓励我校学生</w:t>
      </w:r>
      <w:proofErr w:type="gramStart"/>
      <w:r>
        <w:rPr>
          <w:rFonts w:hint="eastAsia"/>
        </w:rPr>
        <w:t>践行</w:t>
      </w:r>
      <w:proofErr w:type="gramEnd"/>
      <w:r>
        <w:rPr>
          <w:rFonts w:hint="eastAsia"/>
        </w:rPr>
        <w:t>“修德、博学、求实、创新”的校训，继承和发扬“笃学明德，躬行践履，建业自强，求精图新”的丁颖精神，学校决定开展优秀本科毕业生评选工作，表彰德、智、体、美、</w:t>
      </w:r>
      <w:proofErr w:type="gramStart"/>
      <w:r>
        <w:rPr>
          <w:rFonts w:hint="eastAsia"/>
        </w:rPr>
        <w:t>劳</w:t>
      </w:r>
      <w:proofErr w:type="gramEnd"/>
      <w:r>
        <w:rPr>
          <w:rFonts w:hint="eastAsia"/>
        </w:rPr>
        <w:t>等方面全面发展且表现突出的全日制本科毕业生。根据《普通高等学校学生管理规定》（中华人民共和国教育部令第</w:t>
      </w:r>
      <w:r>
        <w:rPr>
          <w:rFonts w:hint="eastAsia"/>
        </w:rPr>
        <w:t>41</w:t>
      </w:r>
      <w:r>
        <w:rPr>
          <w:rFonts w:hint="eastAsia"/>
        </w:rPr>
        <w:t>号）和《华南农业大学本科生综合测评及评优实施办法》（</w:t>
      </w:r>
      <w:proofErr w:type="gramStart"/>
      <w:r>
        <w:rPr>
          <w:rFonts w:hint="eastAsia"/>
        </w:rPr>
        <w:t>华农党发</w:t>
      </w:r>
      <w:proofErr w:type="gramEnd"/>
      <w:r w:rsidRPr="009B1994">
        <w:rPr>
          <w:rFonts w:hint="eastAsia"/>
        </w:rPr>
        <w:t>〔</w:t>
      </w:r>
      <w:r w:rsidRPr="009B1994">
        <w:rPr>
          <w:rFonts w:hint="eastAsia"/>
        </w:rPr>
        <w:t>201</w:t>
      </w:r>
      <w:r>
        <w:t>7</w:t>
      </w:r>
      <w:r w:rsidRPr="009B1994">
        <w:rPr>
          <w:rFonts w:hint="eastAsia"/>
        </w:rPr>
        <w:t>〕</w:t>
      </w:r>
      <w:r>
        <w:t>46</w:t>
      </w:r>
      <w:r>
        <w:rPr>
          <w:rFonts w:hint="eastAsia"/>
        </w:rPr>
        <w:t>号）制定本办法。</w:t>
      </w:r>
    </w:p>
    <w:p w14:paraId="42E8822E" w14:textId="77777777" w:rsidR="00082904" w:rsidRDefault="00082904" w:rsidP="00082904">
      <w:pPr>
        <w:ind w:firstLineChars="200" w:firstLine="420"/>
        <w:rPr>
          <w:rFonts w:hint="eastAsia"/>
        </w:rPr>
      </w:pPr>
    </w:p>
    <w:p w14:paraId="6CD6F83F" w14:textId="77777777" w:rsidR="00082904" w:rsidRPr="008614F8" w:rsidRDefault="00082904" w:rsidP="00082904">
      <w:pPr>
        <w:spacing w:afterLines="50" w:after="156"/>
        <w:jc w:val="center"/>
        <w:rPr>
          <w:rFonts w:eastAsia="华文中宋" w:hint="eastAsia"/>
          <w:b/>
          <w:color w:val="000000"/>
          <w:sz w:val="28"/>
          <w:szCs w:val="28"/>
        </w:rPr>
      </w:pPr>
      <w:r w:rsidRPr="008614F8">
        <w:rPr>
          <w:rFonts w:eastAsia="华文中宋" w:hint="eastAsia"/>
          <w:b/>
          <w:color w:val="000000"/>
          <w:sz w:val="28"/>
          <w:szCs w:val="28"/>
        </w:rPr>
        <w:t>第二章</w:t>
      </w:r>
      <w:r w:rsidRPr="008614F8">
        <w:rPr>
          <w:rFonts w:eastAsia="华文中宋" w:hint="eastAsia"/>
          <w:b/>
          <w:color w:val="000000"/>
          <w:sz w:val="28"/>
          <w:szCs w:val="28"/>
        </w:rPr>
        <w:t xml:space="preserve"> </w:t>
      </w:r>
      <w:r>
        <w:rPr>
          <w:rFonts w:eastAsia="华文中宋"/>
          <w:b/>
          <w:color w:val="000000"/>
          <w:sz w:val="28"/>
          <w:szCs w:val="28"/>
        </w:rPr>
        <w:t xml:space="preserve"> </w:t>
      </w:r>
      <w:r w:rsidRPr="008614F8">
        <w:rPr>
          <w:rFonts w:eastAsia="华文中宋" w:hint="eastAsia"/>
          <w:b/>
          <w:color w:val="000000"/>
          <w:sz w:val="28"/>
          <w:szCs w:val="28"/>
        </w:rPr>
        <w:t>评选条件</w:t>
      </w:r>
    </w:p>
    <w:p w14:paraId="0DFE8B6A" w14:textId="77777777" w:rsidR="00082904" w:rsidRDefault="00082904" w:rsidP="00082904">
      <w:pPr>
        <w:ind w:firstLineChars="200" w:firstLine="422"/>
        <w:rPr>
          <w:rFonts w:hint="eastAsia"/>
        </w:rPr>
      </w:pPr>
      <w:r w:rsidRPr="0050366C">
        <w:rPr>
          <w:rFonts w:ascii="黑体" w:eastAsia="黑体" w:hAnsi="黑体" w:hint="eastAsia"/>
          <w:b/>
        </w:rPr>
        <w:t>第二条</w:t>
      </w:r>
      <w:r>
        <w:rPr>
          <w:rFonts w:hint="eastAsia"/>
        </w:rPr>
        <w:t xml:space="preserve"> </w:t>
      </w:r>
      <w:r>
        <w:t xml:space="preserve"> </w:t>
      </w:r>
      <w:r>
        <w:rPr>
          <w:rFonts w:hint="eastAsia"/>
        </w:rPr>
        <w:t>热爱祖国，拥护中国共产党的领导，具有坚定正确的政治方向，在政治上、思想上和行动上同党中央保持一致。</w:t>
      </w:r>
    </w:p>
    <w:p w14:paraId="7937252A" w14:textId="77777777" w:rsidR="00082904" w:rsidRDefault="00082904" w:rsidP="00082904">
      <w:pPr>
        <w:ind w:firstLineChars="200" w:firstLine="422"/>
        <w:rPr>
          <w:rFonts w:hint="eastAsia"/>
        </w:rPr>
      </w:pPr>
      <w:r w:rsidRPr="0050366C">
        <w:rPr>
          <w:rFonts w:ascii="黑体" w:eastAsia="黑体" w:hAnsi="黑体" w:hint="eastAsia"/>
          <w:b/>
        </w:rPr>
        <w:t>第三条</w:t>
      </w:r>
      <w:r>
        <w:rPr>
          <w:rFonts w:hint="eastAsia"/>
        </w:rPr>
        <w:t xml:space="preserve"> </w:t>
      </w:r>
      <w:r>
        <w:t xml:space="preserve"> </w:t>
      </w:r>
      <w:r>
        <w:rPr>
          <w:rFonts w:hint="eastAsia"/>
        </w:rPr>
        <w:t>遵守宪法和法律法规，遵守学校章程和规章制度，尊敬师长，团结同学，具有良好的思想品德和行为习惯。</w:t>
      </w:r>
    </w:p>
    <w:p w14:paraId="5399BD49" w14:textId="77777777" w:rsidR="00082904" w:rsidRDefault="00082904" w:rsidP="00082904">
      <w:pPr>
        <w:ind w:firstLineChars="200" w:firstLine="422"/>
      </w:pPr>
      <w:r w:rsidRPr="0050366C">
        <w:rPr>
          <w:rFonts w:ascii="黑体" w:eastAsia="黑体" w:hAnsi="黑体" w:hint="eastAsia"/>
          <w:b/>
        </w:rPr>
        <w:t>第四条</w:t>
      </w:r>
      <w:r>
        <w:rPr>
          <w:rFonts w:hint="eastAsia"/>
        </w:rPr>
        <w:t xml:space="preserve"> </w:t>
      </w:r>
      <w:r>
        <w:t xml:space="preserve"> </w:t>
      </w:r>
      <w:r>
        <w:rPr>
          <w:rFonts w:hint="eastAsia"/>
        </w:rPr>
        <w:t>按规定缴纳学费及有关费用，恪守学术道德，完成规定学业，无补考、重修课程，毕业论文（设计）成绩达到良好以上（不包括国际班学生），体质健康标准测试符合《华南农业大学贯彻落实〈高等学校体育工作基本标准〉的实施方案（试行）》（华南农办</w:t>
      </w:r>
      <w:r w:rsidRPr="009B1994">
        <w:rPr>
          <w:rFonts w:hint="eastAsia"/>
        </w:rPr>
        <w:t>〔</w:t>
      </w:r>
      <w:r w:rsidRPr="009B1994">
        <w:rPr>
          <w:rFonts w:hint="eastAsia"/>
        </w:rPr>
        <w:t>201</w:t>
      </w:r>
      <w:r>
        <w:t>5</w:t>
      </w:r>
      <w:r w:rsidRPr="009B1994">
        <w:rPr>
          <w:rFonts w:hint="eastAsia"/>
        </w:rPr>
        <w:t>〕</w:t>
      </w:r>
      <w:r>
        <w:t>137</w:t>
      </w:r>
      <w:r>
        <w:rPr>
          <w:rFonts w:hint="eastAsia"/>
        </w:rPr>
        <w:t>号）的要求（</w:t>
      </w:r>
      <w:r>
        <w:t>2015</w:t>
      </w:r>
      <w:r>
        <w:rPr>
          <w:rFonts w:hint="eastAsia"/>
        </w:rPr>
        <w:t>级开始实施）。</w:t>
      </w:r>
    </w:p>
    <w:p w14:paraId="4BFF6B44" w14:textId="77777777" w:rsidR="00082904" w:rsidRDefault="00082904" w:rsidP="00082904">
      <w:pPr>
        <w:ind w:firstLineChars="200" w:firstLine="422"/>
        <w:rPr>
          <w:rFonts w:hint="eastAsia"/>
        </w:rPr>
      </w:pPr>
      <w:r w:rsidRPr="0050366C">
        <w:rPr>
          <w:rFonts w:ascii="黑体" w:eastAsia="黑体" w:hAnsi="黑体" w:hint="eastAsia"/>
          <w:b/>
        </w:rPr>
        <w:t>第五条</w:t>
      </w:r>
      <w:r>
        <w:rPr>
          <w:rFonts w:hint="eastAsia"/>
        </w:rPr>
        <w:t xml:space="preserve"> </w:t>
      </w:r>
      <w:r>
        <w:t xml:space="preserve"> </w:t>
      </w:r>
      <w:r>
        <w:rPr>
          <w:rFonts w:hint="eastAsia"/>
        </w:rPr>
        <w:t>英语考试成绩达到以下标准：</w:t>
      </w:r>
    </w:p>
    <w:p w14:paraId="20C2F010" w14:textId="77777777" w:rsidR="00082904" w:rsidRDefault="00082904" w:rsidP="00082904">
      <w:pPr>
        <w:ind w:firstLineChars="200" w:firstLine="420"/>
        <w:rPr>
          <w:rFonts w:hint="eastAsia"/>
        </w:rPr>
      </w:pPr>
      <w:r>
        <w:rPr>
          <w:rFonts w:hint="eastAsia"/>
        </w:rPr>
        <w:t>（一）英语专业学生必须达到以下标准之一</w:t>
      </w:r>
    </w:p>
    <w:p w14:paraId="71805FEA" w14:textId="77777777" w:rsidR="00082904" w:rsidRDefault="00082904" w:rsidP="00082904">
      <w:pPr>
        <w:ind w:firstLineChars="200" w:firstLine="420"/>
        <w:rPr>
          <w:rFonts w:hint="eastAsia"/>
        </w:rPr>
      </w:pPr>
      <w:r>
        <w:rPr>
          <w:rFonts w:hint="eastAsia"/>
        </w:rPr>
        <w:t>1</w:t>
      </w:r>
      <w:r>
        <w:rPr>
          <w:rFonts w:hint="eastAsia"/>
        </w:rPr>
        <w:t>．英语专业四级考试</w:t>
      </w:r>
      <w:r>
        <w:rPr>
          <w:rFonts w:hint="eastAsia"/>
        </w:rPr>
        <w:t>80.0</w:t>
      </w:r>
      <w:r>
        <w:rPr>
          <w:rFonts w:hint="eastAsia"/>
        </w:rPr>
        <w:t>分以上；</w:t>
      </w:r>
    </w:p>
    <w:p w14:paraId="64EC867F" w14:textId="77777777" w:rsidR="00082904" w:rsidRDefault="00082904" w:rsidP="00082904">
      <w:pPr>
        <w:ind w:firstLineChars="200" w:firstLine="420"/>
        <w:rPr>
          <w:rFonts w:hint="eastAsia"/>
        </w:rPr>
      </w:pPr>
      <w:r>
        <w:rPr>
          <w:rFonts w:hint="eastAsia"/>
        </w:rPr>
        <w:t>2</w:t>
      </w:r>
      <w:r>
        <w:rPr>
          <w:rFonts w:hint="eastAsia"/>
        </w:rPr>
        <w:t>．通过英语专业八级考试。</w:t>
      </w:r>
    </w:p>
    <w:p w14:paraId="60F0A4F4" w14:textId="77777777" w:rsidR="00082904" w:rsidRDefault="00082904" w:rsidP="00082904">
      <w:pPr>
        <w:ind w:firstLineChars="200" w:firstLine="420"/>
        <w:rPr>
          <w:rFonts w:hint="eastAsia"/>
        </w:rPr>
      </w:pPr>
      <w:r>
        <w:rPr>
          <w:rFonts w:hint="eastAsia"/>
        </w:rPr>
        <w:t>（二）艺术类专业学生必须达到以下标准之一</w:t>
      </w:r>
    </w:p>
    <w:p w14:paraId="0AF51749" w14:textId="77777777" w:rsidR="00082904" w:rsidRDefault="00082904" w:rsidP="00082904">
      <w:pPr>
        <w:ind w:firstLineChars="200" w:firstLine="420"/>
        <w:rPr>
          <w:rFonts w:hint="eastAsia"/>
        </w:rPr>
      </w:pPr>
      <w:r>
        <w:rPr>
          <w:rFonts w:hint="eastAsia"/>
        </w:rPr>
        <w:t>1</w:t>
      </w:r>
      <w:r>
        <w:rPr>
          <w:rFonts w:hint="eastAsia"/>
        </w:rPr>
        <w:t>．大学英语四级考试</w:t>
      </w:r>
      <w:r>
        <w:rPr>
          <w:rFonts w:hint="eastAsia"/>
        </w:rPr>
        <w:t>425</w:t>
      </w:r>
      <w:r>
        <w:rPr>
          <w:rFonts w:hint="eastAsia"/>
        </w:rPr>
        <w:t>分以上；</w:t>
      </w:r>
    </w:p>
    <w:p w14:paraId="778AFB8C" w14:textId="77777777" w:rsidR="00082904" w:rsidRDefault="00082904" w:rsidP="00082904">
      <w:pPr>
        <w:ind w:firstLineChars="200" w:firstLine="420"/>
        <w:rPr>
          <w:rFonts w:hint="eastAsia"/>
        </w:rPr>
      </w:pPr>
      <w:r>
        <w:rPr>
          <w:rFonts w:hint="eastAsia"/>
        </w:rPr>
        <w:t>2</w:t>
      </w:r>
      <w:r>
        <w:rPr>
          <w:rFonts w:hint="eastAsia"/>
        </w:rPr>
        <w:t>．英语应用能力</w:t>
      </w:r>
      <w:r>
        <w:rPr>
          <w:rFonts w:hint="eastAsia"/>
        </w:rPr>
        <w:t>A</w:t>
      </w:r>
      <w:r>
        <w:rPr>
          <w:rFonts w:hint="eastAsia"/>
        </w:rPr>
        <w:t>级考试</w:t>
      </w:r>
      <w:r>
        <w:rPr>
          <w:rFonts w:hint="eastAsia"/>
        </w:rPr>
        <w:t>80.0</w:t>
      </w:r>
      <w:r>
        <w:rPr>
          <w:rFonts w:hint="eastAsia"/>
        </w:rPr>
        <w:t>分以上。</w:t>
      </w:r>
    </w:p>
    <w:p w14:paraId="29E11442" w14:textId="77777777" w:rsidR="00082904" w:rsidRDefault="00082904" w:rsidP="00082904">
      <w:pPr>
        <w:ind w:firstLineChars="200" w:firstLine="420"/>
        <w:rPr>
          <w:rFonts w:hint="eastAsia"/>
        </w:rPr>
      </w:pPr>
      <w:r>
        <w:rPr>
          <w:rFonts w:hint="eastAsia"/>
        </w:rPr>
        <w:t>3</w:t>
      </w:r>
      <w:r>
        <w:rPr>
          <w:rFonts w:hint="eastAsia"/>
        </w:rPr>
        <w:t>．</w:t>
      </w:r>
      <w:proofErr w:type="gramStart"/>
      <w:r>
        <w:rPr>
          <w:rFonts w:hint="eastAsia"/>
        </w:rPr>
        <w:t>雅思</w:t>
      </w:r>
      <w:proofErr w:type="gramEnd"/>
      <w:r>
        <w:rPr>
          <w:rFonts w:hint="eastAsia"/>
        </w:rPr>
        <w:t>6.0</w:t>
      </w:r>
      <w:r>
        <w:rPr>
          <w:rFonts w:hint="eastAsia"/>
        </w:rPr>
        <w:t>分以上；</w:t>
      </w:r>
    </w:p>
    <w:p w14:paraId="3AD2FF1E" w14:textId="77777777" w:rsidR="00082904" w:rsidRDefault="00082904" w:rsidP="00082904">
      <w:pPr>
        <w:ind w:firstLineChars="200" w:firstLine="420"/>
        <w:rPr>
          <w:rFonts w:hint="eastAsia"/>
        </w:rPr>
      </w:pPr>
      <w:r>
        <w:rPr>
          <w:rFonts w:hint="eastAsia"/>
        </w:rPr>
        <w:t>4</w:t>
      </w:r>
      <w:r>
        <w:rPr>
          <w:rFonts w:hint="eastAsia"/>
        </w:rPr>
        <w:t>．托福</w:t>
      </w:r>
      <w:r>
        <w:rPr>
          <w:rFonts w:hint="eastAsia"/>
        </w:rPr>
        <w:t>90</w:t>
      </w:r>
      <w:r>
        <w:rPr>
          <w:rFonts w:hint="eastAsia"/>
        </w:rPr>
        <w:t>分以上。</w:t>
      </w:r>
    </w:p>
    <w:p w14:paraId="4B920541" w14:textId="77777777" w:rsidR="00082904" w:rsidRDefault="00082904" w:rsidP="00082904">
      <w:pPr>
        <w:ind w:firstLineChars="200" w:firstLine="420"/>
        <w:rPr>
          <w:rFonts w:hint="eastAsia"/>
        </w:rPr>
      </w:pPr>
      <w:r>
        <w:rPr>
          <w:rFonts w:hint="eastAsia"/>
        </w:rPr>
        <w:t>（三）其他专业学生必须达到以下标准之一</w:t>
      </w:r>
    </w:p>
    <w:p w14:paraId="3BE062E8" w14:textId="77777777" w:rsidR="00082904" w:rsidRDefault="00082904" w:rsidP="00082904">
      <w:pPr>
        <w:ind w:firstLineChars="200" w:firstLine="420"/>
        <w:rPr>
          <w:rFonts w:hint="eastAsia"/>
        </w:rPr>
      </w:pPr>
      <w:r>
        <w:rPr>
          <w:rFonts w:hint="eastAsia"/>
        </w:rPr>
        <w:t>1</w:t>
      </w:r>
      <w:r>
        <w:rPr>
          <w:rFonts w:hint="eastAsia"/>
        </w:rPr>
        <w:t>．大学英语四级考试</w:t>
      </w:r>
      <w:r>
        <w:rPr>
          <w:rFonts w:hint="eastAsia"/>
        </w:rPr>
        <w:t>550</w:t>
      </w:r>
      <w:r>
        <w:rPr>
          <w:rFonts w:hint="eastAsia"/>
        </w:rPr>
        <w:t>分以上；</w:t>
      </w:r>
    </w:p>
    <w:p w14:paraId="2A3F4562" w14:textId="77777777" w:rsidR="00082904" w:rsidRDefault="00082904" w:rsidP="00082904">
      <w:pPr>
        <w:ind w:firstLineChars="200" w:firstLine="420"/>
        <w:rPr>
          <w:rFonts w:hint="eastAsia"/>
        </w:rPr>
      </w:pPr>
      <w:r>
        <w:rPr>
          <w:rFonts w:hint="eastAsia"/>
        </w:rPr>
        <w:t>2</w:t>
      </w:r>
      <w:r>
        <w:rPr>
          <w:rFonts w:hint="eastAsia"/>
        </w:rPr>
        <w:t>．大学英语六级考试</w:t>
      </w:r>
      <w:r>
        <w:rPr>
          <w:rFonts w:hint="eastAsia"/>
        </w:rPr>
        <w:t>425</w:t>
      </w:r>
      <w:r>
        <w:rPr>
          <w:rFonts w:hint="eastAsia"/>
        </w:rPr>
        <w:t>分以上；</w:t>
      </w:r>
    </w:p>
    <w:p w14:paraId="5855980B" w14:textId="77777777" w:rsidR="00082904" w:rsidRDefault="00082904" w:rsidP="00082904">
      <w:pPr>
        <w:ind w:firstLineChars="200" w:firstLine="420"/>
        <w:rPr>
          <w:rFonts w:hint="eastAsia"/>
        </w:rPr>
      </w:pPr>
      <w:r>
        <w:rPr>
          <w:rFonts w:hint="eastAsia"/>
        </w:rPr>
        <w:t>3</w:t>
      </w:r>
      <w:r>
        <w:rPr>
          <w:rFonts w:hint="eastAsia"/>
        </w:rPr>
        <w:t>．</w:t>
      </w:r>
      <w:proofErr w:type="gramStart"/>
      <w:r>
        <w:rPr>
          <w:rFonts w:hint="eastAsia"/>
        </w:rPr>
        <w:t>雅思</w:t>
      </w:r>
      <w:proofErr w:type="gramEnd"/>
      <w:r>
        <w:rPr>
          <w:rFonts w:hint="eastAsia"/>
        </w:rPr>
        <w:t>6.5</w:t>
      </w:r>
      <w:r>
        <w:rPr>
          <w:rFonts w:hint="eastAsia"/>
        </w:rPr>
        <w:t>分以上；</w:t>
      </w:r>
    </w:p>
    <w:p w14:paraId="66B6B6DC" w14:textId="77777777" w:rsidR="00082904" w:rsidRDefault="00082904" w:rsidP="00082904">
      <w:pPr>
        <w:ind w:firstLineChars="200" w:firstLine="420"/>
        <w:rPr>
          <w:rFonts w:hint="eastAsia"/>
        </w:rPr>
      </w:pPr>
      <w:r>
        <w:rPr>
          <w:rFonts w:hint="eastAsia"/>
        </w:rPr>
        <w:t>4</w:t>
      </w:r>
      <w:r>
        <w:rPr>
          <w:rFonts w:hint="eastAsia"/>
        </w:rPr>
        <w:t>．托福</w:t>
      </w:r>
      <w:r>
        <w:rPr>
          <w:rFonts w:hint="eastAsia"/>
        </w:rPr>
        <w:t>95</w:t>
      </w:r>
      <w:r>
        <w:rPr>
          <w:rFonts w:hint="eastAsia"/>
        </w:rPr>
        <w:t>分以上。</w:t>
      </w:r>
    </w:p>
    <w:p w14:paraId="0A920019" w14:textId="77777777" w:rsidR="00082904" w:rsidRDefault="00082904" w:rsidP="00082904">
      <w:pPr>
        <w:ind w:firstLineChars="200" w:firstLine="422"/>
        <w:rPr>
          <w:rFonts w:hint="eastAsia"/>
        </w:rPr>
      </w:pPr>
      <w:r w:rsidRPr="0050366C">
        <w:rPr>
          <w:rFonts w:ascii="黑体" w:eastAsia="黑体" w:hAnsi="黑体" w:hint="eastAsia"/>
          <w:b/>
        </w:rPr>
        <w:t>第六条</w:t>
      </w:r>
      <w:r>
        <w:t xml:space="preserve">  </w:t>
      </w:r>
      <w:r>
        <w:rPr>
          <w:rFonts w:hint="eastAsia"/>
        </w:rPr>
        <w:t>普通班学生符合以下七种类型之一</w:t>
      </w:r>
    </w:p>
    <w:p w14:paraId="1E1A8152" w14:textId="77777777" w:rsidR="00082904" w:rsidRDefault="00082904" w:rsidP="00082904">
      <w:pPr>
        <w:ind w:firstLineChars="200" w:firstLine="420"/>
        <w:rPr>
          <w:rFonts w:hint="eastAsia"/>
        </w:rPr>
      </w:pPr>
      <w:r>
        <w:rPr>
          <w:rFonts w:hint="eastAsia"/>
        </w:rPr>
        <w:t>（一）在校期间每学年综合测评都获得二等以上奖学金（其中至少有</w:t>
      </w:r>
      <w:r>
        <w:rPr>
          <w:rFonts w:hint="eastAsia"/>
        </w:rPr>
        <w:t>1</w:t>
      </w:r>
      <w:r>
        <w:rPr>
          <w:rFonts w:hint="eastAsia"/>
        </w:rPr>
        <w:t>次一等奖学金）；</w:t>
      </w:r>
    </w:p>
    <w:p w14:paraId="79DFF024" w14:textId="77777777" w:rsidR="00082904" w:rsidRDefault="00082904" w:rsidP="00082904">
      <w:pPr>
        <w:ind w:firstLineChars="200" w:firstLine="420"/>
        <w:rPr>
          <w:rFonts w:hint="eastAsia"/>
        </w:rPr>
      </w:pPr>
      <w:r>
        <w:rPr>
          <w:rFonts w:hint="eastAsia"/>
        </w:rPr>
        <w:t>（二）担任两年以上班长、团支书或团委、学生会、党务工作等副部长级以上学生干部，同时每学年综合</w:t>
      </w:r>
      <w:proofErr w:type="gramStart"/>
      <w:r>
        <w:rPr>
          <w:rFonts w:hint="eastAsia"/>
        </w:rPr>
        <w:t>测评均</w:t>
      </w:r>
      <w:proofErr w:type="gramEnd"/>
      <w:r>
        <w:rPr>
          <w:rFonts w:hint="eastAsia"/>
        </w:rPr>
        <w:t>获得三等以上奖学金（其中至多有</w:t>
      </w:r>
      <w:r>
        <w:rPr>
          <w:rFonts w:hint="eastAsia"/>
        </w:rPr>
        <w:t>1</w:t>
      </w:r>
      <w:r>
        <w:rPr>
          <w:rFonts w:hint="eastAsia"/>
        </w:rPr>
        <w:t>次三等奖学金）；</w:t>
      </w:r>
    </w:p>
    <w:p w14:paraId="1F0C8E9D" w14:textId="77777777" w:rsidR="00082904" w:rsidRDefault="00082904" w:rsidP="00082904">
      <w:pPr>
        <w:ind w:firstLineChars="200" w:firstLine="420"/>
        <w:rPr>
          <w:rFonts w:hint="eastAsia"/>
        </w:rPr>
      </w:pPr>
      <w:r>
        <w:rPr>
          <w:rFonts w:hint="eastAsia"/>
        </w:rPr>
        <w:t>（三）在校期间曾获教育部、团中央、省教育厅、团省委等部门表彰的“三好学生”“优秀学生干部”“优秀党员”“优秀共青团员”“优秀共青团干部”等省级以上荣誉称号或者获</w:t>
      </w:r>
      <w:r>
        <w:rPr>
          <w:rFonts w:hint="eastAsia"/>
        </w:rPr>
        <w:lastRenderedPageBreak/>
        <w:t>得学校“模范引领计划”</w:t>
      </w:r>
      <w:r>
        <w:rPr>
          <w:rFonts w:hint="eastAsia"/>
        </w:rPr>
        <w:t>2</w:t>
      </w:r>
      <w:r>
        <w:rPr>
          <w:rFonts w:hint="eastAsia"/>
        </w:rPr>
        <w:t>次以上个人标兵奖荣誉称号，同时每学年综合</w:t>
      </w:r>
      <w:proofErr w:type="gramStart"/>
      <w:r>
        <w:rPr>
          <w:rFonts w:hint="eastAsia"/>
        </w:rPr>
        <w:t>测评均</w:t>
      </w:r>
      <w:proofErr w:type="gramEnd"/>
      <w:r>
        <w:rPr>
          <w:rFonts w:hint="eastAsia"/>
        </w:rPr>
        <w:t>获得三等以上奖学金（其中至多有</w:t>
      </w:r>
      <w:r>
        <w:rPr>
          <w:rFonts w:hint="eastAsia"/>
        </w:rPr>
        <w:t>1</w:t>
      </w:r>
      <w:r>
        <w:rPr>
          <w:rFonts w:hint="eastAsia"/>
        </w:rPr>
        <w:t>次三等奖学金）；</w:t>
      </w:r>
    </w:p>
    <w:p w14:paraId="3FC7E87D" w14:textId="77777777" w:rsidR="00082904" w:rsidRDefault="00082904" w:rsidP="00082904">
      <w:pPr>
        <w:ind w:firstLineChars="200" w:firstLine="420"/>
        <w:rPr>
          <w:rFonts w:hint="eastAsia"/>
        </w:rPr>
      </w:pPr>
      <w:r>
        <w:rPr>
          <w:rFonts w:hint="eastAsia"/>
        </w:rPr>
        <w:t>（四）在教育部、团中央、省教育厅、团省委等部门主办的文体竞赛活动中获省级以上表彰（注：个人项目文艺类前三名，</w:t>
      </w:r>
      <w:proofErr w:type="gramStart"/>
      <w:r>
        <w:rPr>
          <w:rFonts w:hint="eastAsia"/>
        </w:rPr>
        <w:t>体育类前八名</w:t>
      </w:r>
      <w:proofErr w:type="gramEnd"/>
      <w:r>
        <w:rPr>
          <w:rFonts w:hint="eastAsia"/>
        </w:rPr>
        <w:t>；集体项目前三名的队员），同时每学年综合</w:t>
      </w:r>
      <w:proofErr w:type="gramStart"/>
      <w:r>
        <w:rPr>
          <w:rFonts w:hint="eastAsia"/>
        </w:rPr>
        <w:t>测评均</w:t>
      </w:r>
      <w:proofErr w:type="gramEnd"/>
      <w:r>
        <w:rPr>
          <w:rFonts w:hint="eastAsia"/>
        </w:rPr>
        <w:t>获得三等以上奖学金（其中至多有</w:t>
      </w:r>
      <w:r>
        <w:rPr>
          <w:rFonts w:hint="eastAsia"/>
        </w:rPr>
        <w:t>1</w:t>
      </w:r>
      <w:r>
        <w:rPr>
          <w:rFonts w:hint="eastAsia"/>
        </w:rPr>
        <w:t>次三等奖学金）；</w:t>
      </w:r>
    </w:p>
    <w:p w14:paraId="732ED9E0" w14:textId="77777777" w:rsidR="00082904" w:rsidRDefault="00082904" w:rsidP="00082904">
      <w:pPr>
        <w:ind w:firstLineChars="200" w:firstLine="420"/>
        <w:rPr>
          <w:rFonts w:hint="eastAsia"/>
        </w:rPr>
      </w:pPr>
      <w:r>
        <w:rPr>
          <w:rFonts w:hint="eastAsia"/>
        </w:rPr>
        <w:t>（五）成功入选大学生志愿服务西部（山区）计划、“三支一扶”计划等基层就业工作项目，同时每学年综合测评都获得三等以上奖学金（其中至多有</w:t>
      </w:r>
      <w:r>
        <w:rPr>
          <w:rFonts w:hint="eastAsia"/>
        </w:rPr>
        <w:t>1</w:t>
      </w:r>
      <w:r>
        <w:rPr>
          <w:rFonts w:hint="eastAsia"/>
        </w:rPr>
        <w:t>次三等奖学金）；</w:t>
      </w:r>
    </w:p>
    <w:p w14:paraId="676957BD" w14:textId="77777777" w:rsidR="00082904" w:rsidRDefault="00082904" w:rsidP="00082904">
      <w:pPr>
        <w:ind w:firstLineChars="200" w:firstLine="420"/>
        <w:rPr>
          <w:rFonts w:hint="eastAsia"/>
        </w:rPr>
      </w:pPr>
      <w:r>
        <w:rPr>
          <w:rFonts w:hint="eastAsia"/>
        </w:rPr>
        <w:t>（六）在教育部、团中央等部门主办的全国常设性学科竞赛、创新创业类竞赛获国家级一等奖以上或常设性国际学科竞赛获三等奖以上的项目负责人；</w:t>
      </w:r>
    </w:p>
    <w:p w14:paraId="4F57E71E" w14:textId="77777777" w:rsidR="00082904" w:rsidRDefault="00082904" w:rsidP="00082904">
      <w:pPr>
        <w:ind w:firstLineChars="200" w:firstLine="420"/>
        <w:rPr>
          <w:rFonts w:hint="eastAsia"/>
        </w:rPr>
      </w:pPr>
      <w:r>
        <w:rPr>
          <w:rFonts w:hint="eastAsia"/>
        </w:rPr>
        <w:t>（七）以第一作者发表的论文，自然科学类被</w:t>
      </w:r>
      <w:r>
        <w:rPr>
          <w:rFonts w:hint="eastAsia"/>
        </w:rPr>
        <w:t>SCI</w:t>
      </w:r>
      <w:r>
        <w:rPr>
          <w:rFonts w:hint="eastAsia"/>
        </w:rPr>
        <w:t>、</w:t>
      </w:r>
      <w:r>
        <w:rPr>
          <w:rFonts w:hint="eastAsia"/>
        </w:rPr>
        <w:t>EI</w:t>
      </w:r>
      <w:r>
        <w:rPr>
          <w:rFonts w:hint="eastAsia"/>
        </w:rPr>
        <w:t>全文收录，人文社科类被</w:t>
      </w:r>
      <w:r>
        <w:rPr>
          <w:rFonts w:hint="eastAsia"/>
        </w:rPr>
        <w:t>CSSCI</w:t>
      </w:r>
      <w:r>
        <w:rPr>
          <w:rFonts w:hint="eastAsia"/>
        </w:rPr>
        <w:t>、</w:t>
      </w:r>
      <w:r>
        <w:rPr>
          <w:rFonts w:hint="eastAsia"/>
        </w:rPr>
        <w:t>SSCI</w:t>
      </w:r>
      <w:r>
        <w:rPr>
          <w:rFonts w:hint="eastAsia"/>
        </w:rPr>
        <w:t>全文收录或者发表在北大中文核心期刊一级核心刊物上。</w:t>
      </w:r>
    </w:p>
    <w:p w14:paraId="7A4A5498" w14:textId="77777777" w:rsidR="00082904" w:rsidRDefault="00082904" w:rsidP="00082904">
      <w:pPr>
        <w:ind w:firstLineChars="200" w:firstLine="422"/>
        <w:rPr>
          <w:rFonts w:hint="eastAsia"/>
        </w:rPr>
      </w:pPr>
      <w:r w:rsidRPr="0050366C">
        <w:rPr>
          <w:rFonts w:ascii="黑体" w:eastAsia="黑体" w:hAnsi="黑体" w:hint="eastAsia"/>
          <w:b/>
        </w:rPr>
        <w:t>第七条</w:t>
      </w:r>
      <w:r>
        <w:rPr>
          <w:rFonts w:hint="eastAsia"/>
        </w:rPr>
        <w:t xml:space="preserve">  </w:t>
      </w:r>
      <w:r>
        <w:rPr>
          <w:rFonts w:hint="eastAsia"/>
        </w:rPr>
        <w:t>国际班学生在国外就读期间，</w:t>
      </w:r>
      <w:proofErr w:type="gramStart"/>
      <w:r>
        <w:rPr>
          <w:rFonts w:hint="eastAsia"/>
        </w:rPr>
        <w:t>平均绩点折算</w:t>
      </w:r>
      <w:proofErr w:type="gramEnd"/>
      <w:r>
        <w:rPr>
          <w:rFonts w:hint="eastAsia"/>
        </w:rPr>
        <w:t>百分制后的分数经国际</w:t>
      </w:r>
      <w:proofErr w:type="gramStart"/>
      <w:r>
        <w:rPr>
          <w:rFonts w:hint="eastAsia"/>
        </w:rPr>
        <w:t>班所在</w:t>
      </w:r>
      <w:proofErr w:type="gramEnd"/>
      <w:r>
        <w:rPr>
          <w:rFonts w:hint="eastAsia"/>
        </w:rPr>
        <w:t>学院鉴定后为优良以上，且符合以下类型之一：</w:t>
      </w:r>
    </w:p>
    <w:p w14:paraId="109C3E3D" w14:textId="77777777" w:rsidR="00082904" w:rsidRDefault="00082904" w:rsidP="00082904">
      <w:pPr>
        <w:ind w:firstLineChars="200" w:firstLine="420"/>
        <w:rPr>
          <w:rFonts w:hint="eastAsia"/>
        </w:rPr>
      </w:pPr>
      <w:r>
        <w:rPr>
          <w:rFonts w:hint="eastAsia"/>
        </w:rPr>
        <w:t>（一）在国内就读期间，每学年均获得二等以上奖学金（其中至少有</w:t>
      </w:r>
      <w:r>
        <w:rPr>
          <w:rFonts w:hint="eastAsia"/>
        </w:rPr>
        <w:t>1</w:t>
      </w:r>
      <w:r>
        <w:rPr>
          <w:rFonts w:hint="eastAsia"/>
        </w:rPr>
        <w:t>次一等奖学金）；</w:t>
      </w:r>
    </w:p>
    <w:p w14:paraId="550C56BE" w14:textId="77777777" w:rsidR="00082904" w:rsidRDefault="00082904" w:rsidP="00082904">
      <w:pPr>
        <w:ind w:firstLineChars="200" w:firstLine="420"/>
        <w:rPr>
          <w:rFonts w:hint="eastAsia"/>
        </w:rPr>
      </w:pPr>
      <w:r>
        <w:rPr>
          <w:rFonts w:hint="eastAsia"/>
        </w:rPr>
        <w:t>（二）在国内就读期间，担任一年以上班长、团支书或团委、学生会、党务工作副部长级以上等学生干部，同时每学年综合</w:t>
      </w:r>
      <w:proofErr w:type="gramStart"/>
      <w:r>
        <w:rPr>
          <w:rFonts w:hint="eastAsia"/>
        </w:rPr>
        <w:t>测评均</w:t>
      </w:r>
      <w:proofErr w:type="gramEnd"/>
      <w:r>
        <w:rPr>
          <w:rFonts w:hint="eastAsia"/>
        </w:rPr>
        <w:t>获得三等以上奖学金（其中至多有</w:t>
      </w:r>
      <w:r>
        <w:rPr>
          <w:rFonts w:hint="eastAsia"/>
        </w:rPr>
        <w:t>1</w:t>
      </w:r>
      <w:r>
        <w:rPr>
          <w:rFonts w:hint="eastAsia"/>
        </w:rPr>
        <w:t>次三等奖学金）；</w:t>
      </w:r>
    </w:p>
    <w:p w14:paraId="556893C9" w14:textId="77777777" w:rsidR="00082904" w:rsidRDefault="00082904" w:rsidP="00082904">
      <w:pPr>
        <w:ind w:firstLineChars="200" w:firstLine="420"/>
      </w:pPr>
      <w:r>
        <w:rPr>
          <w:rFonts w:hint="eastAsia"/>
        </w:rPr>
        <w:t>（三）在读期间荣誉称号、科研成果等方面参照第六条普通班学生（三）至（七）的类型。</w:t>
      </w:r>
    </w:p>
    <w:p w14:paraId="27FA5AEA" w14:textId="77777777" w:rsidR="00082904" w:rsidRPr="009B1994" w:rsidRDefault="00082904" w:rsidP="00082904">
      <w:pPr>
        <w:ind w:firstLineChars="200" w:firstLine="420"/>
        <w:rPr>
          <w:rFonts w:hint="eastAsia"/>
        </w:rPr>
      </w:pPr>
    </w:p>
    <w:p w14:paraId="4A7E9521" w14:textId="77777777" w:rsidR="00082904" w:rsidRPr="008614F8" w:rsidRDefault="00082904" w:rsidP="00082904">
      <w:pPr>
        <w:spacing w:afterLines="50" w:after="156"/>
        <w:jc w:val="center"/>
        <w:rPr>
          <w:rFonts w:eastAsia="华文中宋" w:hint="eastAsia"/>
          <w:b/>
          <w:color w:val="000000"/>
          <w:sz w:val="28"/>
          <w:szCs w:val="28"/>
        </w:rPr>
      </w:pPr>
      <w:r w:rsidRPr="008614F8">
        <w:rPr>
          <w:rFonts w:eastAsia="华文中宋" w:hint="eastAsia"/>
          <w:b/>
          <w:color w:val="000000"/>
          <w:sz w:val="28"/>
          <w:szCs w:val="28"/>
        </w:rPr>
        <w:t>第三章</w:t>
      </w:r>
      <w:r w:rsidRPr="008614F8">
        <w:rPr>
          <w:rFonts w:eastAsia="华文中宋" w:hint="eastAsia"/>
          <w:b/>
          <w:color w:val="000000"/>
          <w:sz w:val="28"/>
          <w:szCs w:val="28"/>
        </w:rPr>
        <w:t xml:space="preserve"> </w:t>
      </w:r>
      <w:r w:rsidRPr="008614F8">
        <w:rPr>
          <w:rFonts w:eastAsia="华文中宋" w:hint="eastAsia"/>
          <w:b/>
          <w:color w:val="000000"/>
          <w:sz w:val="28"/>
          <w:szCs w:val="28"/>
        </w:rPr>
        <w:t>评选办法</w:t>
      </w:r>
    </w:p>
    <w:p w14:paraId="752BEFD2" w14:textId="77777777" w:rsidR="00082904" w:rsidRDefault="00082904" w:rsidP="00082904">
      <w:pPr>
        <w:ind w:firstLineChars="200" w:firstLine="422"/>
        <w:rPr>
          <w:rFonts w:hint="eastAsia"/>
        </w:rPr>
      </w:pPr>
      <w:r w:rsidRPr="0050366C">
        <w:rPr>
          <w:rFonts w:ascii="黑体" w:eastAsia="黑体" w:hAnsi="黑体" w:hint="eastAsia"/>
          <w:b/>
        </w:rPr>
        <w:t>第八条</w:t>
      </w:r>
      <w:r>
        <w:rPr>
          <w:rFonts w:hint="eastAsia"/>
        </w:rPr>
        <w:t xml:space="preserve"> </w:t>
      </w:r>
      <w:r>
        <w:t xml:space="preserve"> </w:t>
      </w:r>
      <w:r>
        <w:rPr>
          <w:rFonts w:hint="eastAsia"/>
        </w:rPr>
        <w:t>每年五月份学生根据优秀本科毕业生的评选条件向学院提出申请，填写《华南农业大学优秀本科毕业生评选申请表》。</w:t>
      </w:r>
    </w:p>
    <w:p w14:paraId="319C4D84" w14:textId="77777777" w:rsidR="00082904" w:rsidRDefault="00082904" w:rsidP="00082904">
      <w:pPr>
        <w:ind w:firstLineChars="200" w:firstLine="422"/>
        <w:rPr>
          <w:rFonts w:hint="eastAsia"/>
        </w:rPr>
      </w:pPr>
      <w:r w:rsidRPr="0050366C">
        <w:rPr>
          <w:rFonts w:ascii="黑体" w:eastAsia="黑体" w:hAnsi="黑体" w:hint="eastAsia"/>
          <w:b/>
        </w:rPr>
        <w:t>第九条</w:t>
      </w:r>
      <w:r>
        <w:rPr>
          <w:rFonts w:hint="eastAsia"/>
        </w:rPr>
        <w:t xml:space="preserve"> </w:t>
      </w:r>
      <w:r>
        <w:t xml:space="preserve"> </w:t>
      </w:r>
      <w:r>
        <w:rPr>
          <w:rFonts w:hint="eastAsia"/>
        </w:rPr>
        <w:t>各学院对学生上交的材料进行审核，提出审核意见，并将符合条件的候选人名单公示</w:t>
      </w:r>
      <w:r>
        <w:rPr>
          <w:rFonts w:hint="eastAsia"/>
        </w:rPr>
        <w:t>3</w:t>
      </w:r>
      <w:r>
        <w:rPr>
          <w:rFonts w:hint="eastAsia"/>
        </w:rPr>
        <w:t>天，无异议后填写《华南农业大学优秀本科毕业生拟获奖名单汇总表》和《华南农业大学优秀本科毕业生评选申请表》，上报学生工作部（处）助学管理中心进行审查。</w:t>
      </w:r>
    </w:p>
    <w:p w14:paraId="54568F1A" w14:textId="77777777" w:rsidR="00082904" w:rsidRDefault="00082904" w:rsidP="00082904">
      <w:pPr>
        <w:ind w:firstLineChars="200" w:firstLine="422"/>
      </w:pPr>
      <w:r w:rsidRPr="0050366C">
        <w:rPr>
          <w:rFonts w:ascii="黑体" w:eastAsia="黑体" w:hAnsi="黑体" w:hint="eastAsia"/>
          <w:b/>
        </w:rPr>
        <w:t>第十条</w:t>
      </w:r>
      <w:r>
        <w:rPr>
          <w:rFonts w:hint="eastAsia"/>
        </w:rPr>
        <w:t xml:space="preserve">  </w:t>
      </w:r>
      <w:r>
        <w:rPr>
          <w:rFonts w:hint="eastAsia"/>
        </w:rPr>
        <w:t>学生工作部（处）助学管理中心按照要求对各学院上报的评审材料进行审核，向评审委员会提出初步评审意见。</w:t>
      </w:r>
    </w:p>
    <w:p w14:paraId="17BCC398" w14:textId="77777777" w:rsidR="00082904" w:rsidRDefault="00082904" w:rsidP="00082904">
      <w:pPr>
        <w:ind w:firstLineChars="200" w:firstLine="422"/>
        <w:rPr>
          <w:rFonts w:hint="eastAsia"/>
        </w:rPr>
      </w:pPr>
      <w:r w:rsidRPr="0050366C">
        <w:rPr>
          <w:rFonts w:ascii="黑体" w:eastAsia="黑体" w:hAnsi="黑体" w:hint="eastAsia"/>
          <w:b/>
        </w:rPr>
        <w:t>第十一条</w:t>
      </w:r>
      <w:r>
        <w:rPr>
          <w:rFonts w:hint="eastAsia"/>
        </w:rPr>
        <w:t xml:space="preserve"> </w:t>
      </w:r>
      <w:r>
        <w:rPr>
          <w:rFonts w:hint="eastAsia"/>
        </w:rPr>
        <w:t>评审委员会按照要求对各学院上报的评审材料进行审查，并提出评审意见，报评审领导小组审批。</w:t>
      </w:r>
    </w:p>
    <w:p w14:paraId="3FA86E51" w14:textId="77777777" w:rsidR="00082904" w:rsidRDefault="00082904" w:rsidP="00082904">
      <w:pPr>
        <w:ind w:firstLineChars="200" w:firstLine="422"/>
      </w:pPr>
      <w:r w:rsidRPr="0050366C">
        <w:rPr>
          <w:rFonts w:ascii="黑体" w:eastAsia="黑体" w:hAnsi="黑体" w:hint="eastAsia"/>
          <w:b/>
        </w:rPr>
        <w:t>第十二条</w:t>
      </w:r>
      <w:r>
        <w:rPr>
          <w:rFonts w:hint="eastAsia"/>
        </w:rPr>
        <w:t xml:space="preserve"> </w:t>
      </w:r>
      <w:r>
        <w:t xml:space="preserve"> </w:t>
      </w:r>
      <w:r>
        <w:rPr>
          <w:rFonts w:hint="eastAsia"/>
        </w:rPr>
        <w:t>评审领导小组审批后，将结果在全校范围内公示</w:t>
      </w:r>
      <w:r>
        <w:rPr>
          <w:rFonts w:hint="eastAsia"/>
        </w:rPr>
        <w:t>3</w:t>
      </w:r>
      <w:r>
        <w:rPr>
          <w:rFonts w:hint="eastAsia"/>
        </w:rPr>
        <w:t>个工作日，无异议后，学校发文及表彰。</w:t>
      </w:r>
    </w:p>
    <w:p w14:paraId="3B9CF9EF" w14:textId="77777777" w:rsidR="00082904" w:rsidRDefault="00082904" w:rsidP="00082904">
      <w:pPr>
        <w:ind w:firstLineChars="200" w:firstLine="420"/>
      </w:pPr>
    </w:p>
    <w:p w14:paraId="102D1DDE" w14:textId="77777777" w:rsidR="00082904" w:rsidRPr="008614F8" w:rsidRDefault="00082904" w:rsidP="00082904">
      <w:pPr>
        <w:spacing w:afterLines="50" w:after="156"/>
        <w:jc w:val="center"/>
        <w:rPr>
          <w:rFonts w:eastAsia="华文中宋" w:hint="eastAsia"/>
          <w:b/>
          <w:color w:val="000000"/>
          <w:sz w:val="28"/>
          <w:szCs w:val="28"/>
        </w:rPr>
      </w:pPr>
      <w:r w:rsidRPr="008614F8">
        <w:rPr>
          <w:rFonts w:eastAsia="华文中宋" w:hint="eastAsia"/>
          <w:b/>
          <w:color w:val="000000"/>
          <w:sz w:val="28"/>
          <w:szCs w:val="28"/>
        </w:rPr>
        <w:t>第四章</w:t>
      </w:r>
      <w:r w:rsidRPr="008614F8">
        <w:rPr>
          <w:rFonts w:eastAsia="华文中宋" w:hint="eastAsia"/>
          <w:b/>
          <w:color w:val="000000"/>
          <w:sz w:val="28"/>
          <w:szCs w:val="28"/>
        </w:rPr>
        <w:t xml:space="preserve"> </w:t>
      </w:r>
      <w:r w:rsidRPr="008614F8">
        <w:rPr>
          <w:rFonts w:eastAsia="华文中宋" w:hint="eastAsia"/>
          <w:b/>
          <w:color w:val="000000"/>
          <w:sz w:val="28"/>
          <w:szCs w:val="28"/>
        </w:rPr>
        <w:t>奖励办法</w:t>
      </w:r>
    </w:p>
    <w:p w14:paraId="2DDF9189" w14:textId="77777777" w:rsidR="00082904" w:rsidRDefault="00082904" w:rsidP="00082904">
      <w:pPr>
        <w:ind w:firstLineChars="200" w:firstLine="422"/>
        <w:rPr>
          <w:rFonts w:hint="eastAsia"/>
        </w:rPr>
      </w:pPr>
      <w:r w:rsidRPr="0050366C">
        <w:rPr>
          <w:rFonts w:ascii="黑体" w:eastAsia="黑体" w:hAnsi="黑体" w:hint="eastAsia"/>
          <w:b/>
        </w:rPr>
        <w:t>第十三条</w:t>
      </w:r>
      <w:r>
        <w:rPr>
          <w:rFonts w:hint="eastAsia"/>
        </w:rPr>
        <w:t xml:space="preserve"> </w:t>
      </w:r>
      <w:r>
        <w:t xml:space="preserve"> </w:t>
      </w:r>
      <w:r>
        <w:rPr>
          <w:rFonts w:hint="eastAsia"/>
        </w:rPr>
        <w:t>颁发优秀本科毕业生荣誉证书，并在学校毕业典礼时进行集体表彰。</w:t>
      </w:r>
    </w:p>
    <w:p w14:paraId="74DEFDF9" w14:textId="77777777" w:rsidR="00082904" w:rsidRDefault="00082904" w:rsidP="00082904">
      <w:pPr>
        <w:ind w:firstLineChars="200" w:firstLine="422"/>
        <w:rPr>
          <w:rFonts w:hint="eastAsia"/>
        </w:rPr>
      </w:pPr>
      <w:r w:rsidRPr="0050366C">
        <w:rPr>
          <w:rFonts w:ascii="黑体" w:eastAsia="黑体" w:hAnsi="黑体" w:hint="eastAsia"/>
          <w:b/>
        </w:rPr>
        <w:t>第十四条</w:t>
      </w:r>
      <w:r>
        <w:rPr>
          <w:rFonts w:hint="eastAsia"/>
        </w:rPr>
        <w:t xml:space="preserve">  </w:t>
      </w:r>
      <w:r>
        <w:rPr>
          <w:rFonts w:hint="eastAsia"/>
        </w:rPr>
        <w:t>《华南农业大学优秀本科毕业生评选申请表》归入学生本人档案。</w:t>
      </w:r>
    </w:p>
    <w:p w14:paraId="29C2250E" w14:textId="77777777" w:rsidR="00082904" w:rsidRDefault="00082904" w:rsidP="00082904">
      <w:pPr>
        <w:ind w:firstLineChars="200" w:firstLine="422"/>
        <w:rPr>
          <w:rFonts w:hint="eastAsia"/>
        </w:rPr>
      </w:pPr>
      <w:r w:rsidRPr="0050366C">
        <w:rPr>
          <w:rFonts w:ascii="黑体" w:eastAsia="黑体" w:hAnsi="黑体" w:hint="eastAsia"/>
          <w:b/>
        </w:rPr>
        <w:t>第十五条</w:t>
      </w:r>
      <w:r>
        <w:rPr>
          <w:rFonts w:hint="eastAsia"/>
        </w:rPr>
        <w:t xml:space="preserve">  </w:t>
      </w:r>
      <w:r>
        <w:rPr>
          <w:rFonts w:hint="eastAsia"/>
        </w:rPr>
        <w:t>本办法的“以上”含本级。</w:t>
      </w:r>
    </w:p>
    <w:p w14:paraId="18145DA2" w14:textId="77777777" w:rsidR="00082904" w:rsidRDefault="00082904" w:rsidP="00082904">
      <w:pPr>
        <w:ind w:firstLineChars="200" w:firstLine="422"/>
        <w:rPr>
          <w:rFonts w:hint="eastAsia"/>
        </w:rPr>
      </w:pPr>
      <w:r w:rsidRPr="0050366C">
        <w:rPr>
          <w:rFonts w:ascii="黑体" w:eastAsia="黑体" w:hAnsi="黑体" w:hint="eastAsia"/>
          <w:b/>
        </w:rPr>
        <w:t>第十六条</w:t>
      </w:r>
      <w:r>
        <w:rPr>
          <w:rFonts w:hint="eastAsia"/>
        </w:rPr>
        <w:t xml:space="preserve"> </w:t>
      </w:r>
      <w:r>
        <w:t xml:space="preserve"> </w:t>
      </w:r>
      <w:r>
        <w:rPr>
          <w:rFonts w:hint="eastAsia"/>
        </w:rPr>
        <w:t>本办法的“国际班”包括中外合作办学项目、中外学分互认项目等中外联合办学项目班。</w:t>
      </w:r>
    </w:p>
    <w:p w14:paraId="6058D7A2" w14:textId="77777777" w:rsidR="00082904" w:rsidRDefault="00082904" w:rsidP="00082904">
      <w:pPr>
        <w:ind w:firstLineChars="200" w:firstLine="422"/>
        <w:rPr>
          <w:rFonts w:hint="eastAsia"/>
        </w:rPr>
      </w:pPr>
      <w:r w:rsidRPr="0050366C">
        <w:rPr>
          <w:rFonts w:ascii="黑体" w:eastAsia="黑体" w:hAnsi="黑体" w:hint="eastAsia"/>
          <w:b/>
        </w:rPr>
        <w:t>第十七条</w:t>
      </w:r>
      <w:r>
        <w:rPr>
          <w:rFonts w:hint="eastAsia"/>
        </w:rPr>
        <w:t xml:space="preserve"> </w:t>
      </w:r>
      <w:r>
        <w:t xml:space="preserve"> </w:t>
      </w:r>
      <w:r>
        <w:rPr>
          <w:rFonts w:hint="eastAsia"/>
        </w:rPr>
        <w:t>本办法由学生工作部（处）负责解释。</w:t>
      </w:r>
    </w:p>
    <w:p w14:paraId="4B553C24" w14:textId="77777777" w:rsidR="00082904" w:rsidRDefault="00082904" w:rsidP="00082904">
      <w:pPr>
        <w:ind w:firstLineChars="200" w:firstLine="422"/>
      </w:pPr>
      <w:r w:rsidRPr="0050366C">
        <w:rPr>
          <w:rFonts w:ascii="黑体" w:eastAsia="黑体" w:hAnsi="黑体" w:hint="eastAsia"/>
          <w:b/>
        </w:rPr>
        <w:t>第十八条</w:t>
      </w:r>
      <w:r>
        <w:rPr>
          <w:rFonts w:hint="eastAsia"/>
        </w:rPr>
        <w:t xml:space="preserve">  </w:t>
      </w:r>
      <w:r>
        <w:rPr>
          <w:rFonts w:hint="eastAsia"/>
        </w:rPr>
        <w:t>本办法自发文之日起开始施行。《华南农业大学优秀毕业生评选办法（试行）》</w:t>
      </w:r>
      <w:r>
        <w:rPr>
          <w:rFonts w:hint="eastAsia"/>
        </w:rPr>
        <w:lastRenderedPageBreak/>
        <w:t>（</w:t>
      </w:r>
      <w:proofErr w:type="gramStart"/>
      <w:r>
        <w:rPr>
          <w:rFonts w:hint="eastAsia"/>
        </w:rPr>
        <w:t>华农党发</w:t>
      </w:r>
      <w:proofErr w:type="gramEnd"/>
      <w:r w:rsidRPr="009B1994">
        <w:rPr>
          <w:rFonts w:hint="eastAsia"/>
        </w:rPr>
        <w:t>〔</w:t>
      </w:r>
      <w:r w:rsidRPr="009B1994">
        <w:rPr>
          <w:rFonts w:hint="eastAsia"/>
        </w:rPr>
        <w:t>20</w:t>
      </w:r>
      <w:r>
        <w:t>09</w:t>
      </w:r>
      <w:r w:rsidRPr="009B1994">
        <w:rPr>
          <w:rFonts w:hint="eastAsia"/>
        </w:rPr>
        <w:t>〕</w:t>
      </w:r>
      <w:r>
        <w:t>22</w:t>
      </w:r>
      <w:r>
        <w:rPr>
          <w:rFonts w:hint="eastAsia"/>
        </w:rPr>
        <w:t>号）同时废止。</w:t>
      </w:r>
    </w:p>
    <w:p w14:paraId="087CF303" w14:textId="77777777" w:rsidR="008F579E" w:rsidRPr="00082904" w:rsidRDefault="008F579E"/>
    <w:sectPr w:rsidR="008F579E" w:rsidRPr="000829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85E9B" w14:textId="77777777" w:rsidR="004E2E2F" w:rsidRDefault="004E2E2F" w:rsidP="00082904">
      <w:r>
        <w:separator/>
      </w:r>
    </w:p>
  </w:endnote>
  <w:endnote w:type="continuationSeparator" w:id="0">
    <w:p w14:paraId="5C8296B3" w14:textId="77777777" w:rsidR="004E2E2F" w:rsidRDefault="004E2E2F" w:rsidP="0008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0D9B7" w14:textId="77777777" w:rsidR="004E2E2F" w:rsidRDefault="004E2E2F" w:rsidP="00082904">
      <w:r>
        <w:separator/>
      </w:r>
    </w:p>
  </w:footnote>
  <w:footnote w:type="continuationSeparator" w:id="0">
    <w:p w14:paraId="46A62CFA" w14:textId="77777777" w:rsidR="004E2E2F" w:rsidRDefault="004E2E2F" w:rsidP="00082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BB"/>
    <w:rsid w:val="00082904"/>
    <w:rsid w:val="004E2E2F"/>
    <w:rsid w:val="008219BB"/>
    <w:rsid w:val="008F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EE93A6-DDF1-43D3-9B7F-DF461BC6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9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9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82904"/>
    <w:rPr>
      <w:sz w:val="18"/>
      <w:szCs w:val="18"/>
    </w:rPr>
  </w:style>
  <w:style w:type="paragraph" w:styleId="a5">
    <w:name w:val="footer"/>
    <w:basedOn w:val="a"/>
    <w:link w:val="a6"/>
    <w:uiPriority w:val="99"/>
    <w:unhideWhenUsed/>
    <w:rsid w:val="000829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829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祥</dc:creator>
  <cp:keywords/>
  <dc:description/>
  <cp:lastModifiedBy>余 祥</cp:lastModifiedBy>
  <cp:revision>2</cp:revision>
  <dcterms:created xsi:type="dcterms:W3CDTF">2020-05-15T15:31:00Z</dcterms:created>
  <dcterms:modified xsi:type="dcterms:W3CDTF">2020-05-15T15:31:00Z</dcterms:modified>
</cp:coreProperties>
</file>