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EC855">
      <w:pPr>
        <w:snapToGrid w:val="0"/>
        <w:spacing w:before="100" w:beforeAutospacing="1" w:after="100" w:afterAutospacing="1" w:line="360" w:lineRule="auto"/>
        <w:contextualSpacing/>
        <w:jc w:val="center"/>
        <w:rPr>
          <w:rFonts w:hint="eastAsia" w:ascii="方正小标宋简体" w:hAnsi="黑体" w:eastAsia="方正小标宋简体" w:cs="黑体"/>
          <w:sz w:val="44"/>
          <w:szCs w:val="52"/>
        </w:rPr>
      </w:pPr>
      <w:r>
        <w:rPr>
          <w:rFonts w:hint="eastAsia" w:ascii="方正小标宋简体" w:hAnsi="黑体" w:eastAsia="方正小标宋简体" w:cs="黑体"/>
          <w:sz w:val="44"/>
          <w:szCs w:val="52"/>
        </w:rPr>
        <w:t>学生报名提交材料清单</w:t>
      </w:r>
    </w:p>
    <w:p w14:paraId="0FE8CAE2">
      <w:pPr>
        <w:adjustRightInd w:val="0"/>
        <w:snapToGrid w:val="0"/>
        <w:spacing w:line="560" w:lineRule="exact"/>
        <w:rPr>
          <w:rFonts w:hint="eastAsia" w:ascii="仿宋_GB2312" w:hAnsi="仿宋_GB2312" w:eastAsia="仿宋_GB2312" w:cs="仿宋_GB2312"/>
          <w:b/>
          <w:bCs/>
          <w:sz w:val="32"/>
          <w:szCs w:val="40"/>
          <w:lang w:val="en-US" w:eastAsia="zh-CN"/>
        </w:rPr>
      </w:pPr>
      <w:r>
        <w:rPr>
          <w:rFonts w:hint="eastAsia" w:ascii="仿宋_GB2312" w:hAnsi="仿宋_GB2312" w:eastAsia="仿宋_GB2312" w:cs="仿宋_GB2312"/>
          <w:b/>
          <w:bCs/>
          <w:sz w:val="32"/>
          <w:szCs w:val="40"/>
          <w:lang w:val="en-US" w:eastAsia="zh-CN"/>
        </w:rPr>
        <w:t>一、需要提交的纸质版材料包括：</w:t>
      </w:r>
    </w:p>
    <w:p w14:paraId="20B98C4F">
      <w:pPr>
        <w:numPr>
          <w:ilvl w:val="0"/>
          <w:numId w:val="1"/>
        </w:numPr>
        <w:adjustRightInd w:val="0"/>
        <w:snapToGrid w:val="0"/>
        <w:spacing w:line="560" w:lineRule="exact"/>
        <w:rPr>
          <w:rFonts w:hint="eastAsia" w:ascii="仿宋_GB2312" w:hAnsi="仿宋_GB2312" w:eastAsia="仿宋_GB2312" w:cs="仿宋_GB2312"/>
          <w:b w:val="0"/>
          <w:bCs w:val="0"/>
          <w:sz w:val="32"/>
          <w:szCs w:val="40"/>
          <w:lang w:val="en-US" w:eastAsia="zh-CN"/>
        </w:rPr>
      </w:pPr>
      <w:r>
        <w:rPr>
          <w:rFonts w:hint="eastAsia" w:ascii="仿宋_GB2312" w:hAnsi="仿宋_GB2312" w:eastAsia="仿宋_GB2312" w:cs="仿宋_GB2312"/>
          <w:b/>
          <w:bCs/>
          <w:sz w:val="32"/>
          <w:szCs w:val="40"/>
          <w:lang w:val="en-US" w:eastAsia="zh-CN"/>
        </w:rPr>
        <w:t>《华南农业大学推荐优秀应届本科毕业生免试攻读研究生报名资格审核表》。（一式两份）</w:t>
      </w:r>
    </w:p>
    <w:p w14:paraId="721D040C">
      <w:pPr>
        <w:numPr>
          <w:ilvl w:val="0"/>
          <w:numId w:val="1"/>
        </w:numPr>
        <w:adjustRightInd w:val="0"/>
        <w:snapToGrid w:val="0"/>
        <w:spacing w:line="560" w:lineRule="exact"/>
        <w:rPr>
          <w:rFonts w:hint="eastAsia" w:ascii="仿宋_GB2312" w:hAnsi="仿宋_GB2312" w:eastAsia="仿宋_GB2312" w:cs="仿宋_GB2312"/>
          <w:b/>
          <w:bCs/>
          <w:sz w:val="32"/>
          <w:szCs w:val="40"/>
          <w:lang w:val="en-US" w:eastAsia="zh-CN"/>
        </w:rPr>
      </w:pPr>
      <w:r>
        <w:rPr>
          <w:rFonts w:hint="eastAsia" w:ascii="仿宋_GB2312" w:hAnsi="仿宋_GB2312" w:eastAsia="仿宋_GB2312" w:cs="仿宋_GB2312"/>
          <w:b/>
          <w:bCs/>
          <w:sz w:val="32"/>
          <w:szCs w:val="40"/>
          <w:lang w:val="en-US" w:eastAsia="zh-CN"/>
        </w:rPr>
        <w:t>《公共管理学院本科生推免综合评价评分表》（一式两份）</w:t>
      </w:r>
    </w:p>
    <w:p w14:paraId="1E45AB95">
      <w:pPr>
        <w:numPr>
          <w:ilvl w:val="0"/>
          <w:numId w:val="0"/>
        </w:numPr>
        <w:adjustRightInd w:val="0"/>
        <w:snapToGrid w:val="0"/>
        <w:spacing w:line="560" w:lineRule="exact"/>
        <w:ind w:leftChars="0" w:firstLine="640" w:firstLineChars="200"/>
        <w:rPr>
          <w:rFonts w:hint="default" w:ascii="仿宋_GB2312" w:hAnsi="仿宋_GB2312" w:eastAsia="仿宋_GB2312" w:cs="仿宋_GB2312"/>
          <w:b w:val="0"/>
          <w:bCs w:val="0"/>
          <w:sz w:val="32"/>
          <w:szCs w:val="40"/>
          <w:highlight w:val="none"/>
          <w:lang w:val="en-US" w:eastAsia="zh-CN"/>
        </w:rPr>
      </w:pPr>
      <w:r>
        <w:rPr>
          <w:rFonts w:hint="eastAsia" w:ascii="仿宋_GB2312" w:hAnsi="仿宋_GB2312" w:eastAsia="仿宋_GB2312" w:cs="仿宋_GB2312"/>
          <w:b w:val="0"/>
          <w:bCs w:val="0"/>
          <w:sz w:val="32"/>
          <w:szCs w:val="40"/>
          <w:lang w:val="en-US" w:eastAsia="zh-CN"/>
        </w:rPr>
        <w:t>（根据学院实施细则核算个人加分情况，填写“自评得分”及“自评合计得分”）。</w:t>
      </w:r>
      <w:r>
        <w:rPr>
          <w:rFonts w:hint="eastAsia" w:ascii="仿宋_GB2312" w:hAnsi="仿宋_GB2312" w:eastAsia="仿宋_GB2312" w:cs="仿宋_GB2312"/>
          <w:b w:val="0"/>
          <w:bCs w:val="0"/>
          <w:sz w:val="32"/>
          <w:szCs w:val="40"/>
          <w:highlight w:val="yellow"/>
          <w:lang w:val="en-US" w:eastAsia="zh-CN"/>
        </w:rPr>
        <w:t>(填写材料后打印，不得涂改)</w:t>
      </w:r>
    </w:p>
    <w:p w14:paraId="06FAE786">
      <w:pPr>
        <w:numPr>
          <w:ilvl w:val="0"/>
          <w:numId w:val="1"/>
        </w:numPr>
        <w:adjustRightInd w:val="0"/>
        <w:snapToGrid w:val="0"/>
        <w:spacing w:line="560" w:lineRule="exact"/>
        <w:rPr>
          <w:rFonts w:hint="eastAsia" w:ascii="仿宋_GB2312" w:hAnsi="仿宋_GB2312" w:eastAsia="仿宋_GB2312" w:cs="仿宋_GB2312"/>
          <w:b/>
          <w:bCs/>
          <w:sz w:val="32"/>
          <w:szCs w:val="40"/>
          <w:lang w:val="en-US" w:eastAsia="zh-CN"/>
        </w:rPr>
      </w:pPr>
      <w:r>
        <w:rPr>
          <w:rFonts w:hint="eastAsia" w:ascii="仿宋_GB2312" w:hAnsi="仿宋_GB2312" w:eastAsia="仿宋_GB2312" w:cs="仿宋_GB2312"/>
          <w:b/>
          <w:bCs/>
          <w:sz w:val="32"/>
          <w:szCs w:val="40"/>
          <w:highlight w:val="none"/>
          <w:lang w:val="en-US" w:eastAsia="zh-CN"/>
        </w:rPr>
        <w:t>获奖、荣誉等加分证明材料</w:t>
      </w:r>
      <w:r>
        <w:rPr>
          <w:rFonts w:hint="eastAsia" w:ascii="仿宋_GB2312" w:hAnsi="仿宋_GB2312" w:eastAsia="仿宋_GB2312" w:cs="仿宋_GB2312"/>
          <w:b/>
          <w:bCs/>
          <w:sz w:val="32"/>
          <w:szCs w:val="40"/>
          <w:lang w:val="en-US" w:eastAsia="zh-CN"/>
        </w:rPr>
        <w:t>（一式一份）</w:t>
      </w:r>
    </w:p>
    <w:p w14:paraId="31F9605C">
      <w:pPr>
        <w:numPr>
          <w:ilvl w:val="0"/>
          <w:numId w:val="0"/>
        </w:numPr>
        <w:adjustRightInd w:val="0"/>
        <w:snapToGrid w:val="0"/>
        <w:spacing w:line="560" w:lineRule="exact"/>
        <w:ind w:firstLine="320" w:firstLineChars="100"/>
        <w:rPr>
          <w:rFonts w:hint="default" w:ascii="仿宋_GB2312" w:hAnsi="仿宋_GB2312" w:eastAsia="仿宋_GB2312" w:cs="仿宋_GB2312"/>
          <w:b w:val="0"/>
          <w:bCs w:val="0"/>
          <w:sz w:val="32"/>
          <w:szCs w:val="40"/>
          <w:lang w:val="en-US" w:eastAsia="zh-CN"/>
        </w:rPr>
      </w:pPr>
      <w:r>
        <w:rPr>
          <w:rFonts w:hint="eastAsia" w:ascii="仿宋_GB2312" w:hAnsi="仿宋_GB2312" w:eastAsia="仿宋_GB2312" w:cs="仿宋_GB2312"/>
          <w:b w:val="0"/>
          <w:bCs w:val="0"/>
          <w:sz w:val="32"/>
          <w:szCs w:val="40"/>
          <w:lang w:val="en-US" w:eastAsia="zh-CN"/>
        </w:rPr>
        <w:t>（1）按《评分表》顺序进行排序，用方框圈出重要信息，如本人姓名、获奖等级、主办单位，亦可在当页材料的正上方备注其他需要说明的情况。</w:t>
      </w:r>
    </w:p>
    <w:p w14:paraId="660D8404">
      <w:pPr>
        <w:numPr>
          <w:ilvl w:val="0"/>
          <w:numId w:val="0"/>
        </w:numPr>
        <w:adjustRightInd w:val="0"/>
        <w:snapToGrid w:val="0"/>
        <w:spacing w:line="560" w:lineRule="exact"/>
        <w:ind w:firstLine="320" w:firstLineChars="100"/>
        <w:rPr>
          <w:rFonts w:hint="eastAsia" w:ascii="仿宋_GB2312" w:hAnsi="仿宋_GB2312" w:eastAsia="仿宋_GB2312" w:cs="仿宋_GB2312"/>
          <w:b w:val="0"/>
          <w:bCs w:val="0"/>
          <w:sz w:val="32"/>
          <w:szCs w:val="40"/>
          <w:lang w:val="en-US" w:eastAsia="zh-CN"/>
        </w:rPr>
      </w:pPr>
      <w:r>
        <w:rPr>
          <w:rFonts w:hint="eastAsia" w:ascii="仿宋_GB2312" w:hAnsi="仿宋_GB2312" w:eastAsia="仿宋_GB2312" w:cs="仿宋_GB2312"/>
          <w:b w:val="0"/>
          <w:bCs w:val="0"/>
          <w:sz w:val="32"/>
          <w:szCs w:val="40"/>
          <w:lang w:val="en-US" w:eastAsia="zh-CN"/>
        </w:rPr>
        <w:t>（2）用签字笔在每页材料右上角签名，右下角写上页码，证明材料首页右下角写清楚共多少页。</w:t>
      </w:r>
    </w:p>
    <w:p w14:paraId="0C2F8F6A">
      <w:pPr>
        <w:numPr>
          <w:ilvl w:val="0"/>
          <w:numId w:val="0"/>
        </w:numPr>
        <w:adjustRightInd w:val="0"/>
        <w:snapToGrid w:val="0"/>
        <w:spacing w:line="560" w:lineRule="exact"/>
        <w:ind w:firstLine="320" w:firstLineChars="100"/>
        <w:rPr>
          <w:rFonts w:hint="eastAsia" w:ascii="仿宋_GB2312" w:hAnsi="仿宋_GB2312" w:eastAsia="仿宋_GB2312" w:cs="仿宋_GB2312"/>
          <w:b w:val="0"/>
          <w:bCs w:val="0"/>
          <w:sz w:val="32"/>
          <w:szCs w:val="40"/>
          <w:lang w:val="en-US" w:eastAsia="zh-CN"/>
        </w:rPr>
      </w:pPr>
      <w:r>
        <w:rPr>
          <w:rFonts w:hint="eastAsia" w:ascii="仿宋_GB2312" w:hAnsi="仿宋_GB2312" w:eastAsia="仿宋_GB2312" w:cs="仿宋_GB2312"/>
          <w:b w:val="0"/>
          <w:bCs w:val="0"/>
          <w:sz w:val="32"/>
          <w:szCs w:val="40"/>
          <w:lang w:val="en-US" w:eastAsia="zh-CN"/>
        </w:rPr>
        <w:t>（3）证明材料用A4纸张打印。</w:t>
      </w:r>
    </w:p>
    <w:p w14:paraId="501F6217">
      <w:pPr>
        <w:numPr>
          <w:ilvl w:val="0"/>
          <w:numId w:val="0"/>
        </w:numPr>
        <w:adjustRightInd w:val="0"/>
        <w:snapToGrid w:val="0"/>
        <w:spacing w:line="560" w:lineRule="exact"/>
        <w:ind w:firstLine="320" w:firstLineChars="100"/>
        <w:rPr>
          <w:rFonts w:hint="default" w:ascii="仿宋_GB2312" w:hAnsi="仿宋_GB2312" w:eastAsia="仿宋_GB2312" w:cs="仿宋_GB2312"/>
          <w:b w:val="0"/>
          <w:bCs w:val="0"/>
          <w:sz w:val="32"/>
          <w:szCs w:val="40"/>
          <w:highlight w:val="yellow"/>
          <w:lang w:val="en-US" w:eastAsia="zh-CN"/>
        </w:rPr>
      </w:pPr>
      <w:r>
        <w:rPr>
          <w:rFonts w:hint="eastAsia" w:ascii="仿宋_GB2312" w:hAnsi="仿宋_GB2312" w:eastAsia="仿宋_GB2312" w:cs="仿宋_GB2312"/>
          <w:b w:val="0"/>
          <w:bCs w:val="0"/>
          <w:sz w:val="32"/>
          <w:szCs w:val="40"/>
          <w:lang w:val="en-US" w:eastAsia="zh-CN"/>
        </w:rPr>
        <w:t>（4）</w:t>
      </w:r>
      <w:r>
        <w:rPr>
          <w:rFonts w:hint="eastAsia" w:ascii="仿宋_GB2312" w:hAnsi="仿宋_GB2312" w:eastAsia="仿宋_GB2312" w:cs="仿宋_GB2312"/>
          <w:b w:val="0"/>
          <w:bCs w:val="0"/>
          <w:sz w:val="32"/>
          <w:szCs w:val="40"/>
          <w:highlight w:val="yellow"/>
          <w:lang w:val="en-US" w:eastAsia="zh-CN"/>
        </w:rPr>
        <w:t>提交材料现场核验原件，提交复印件，所有提交材料不予退回。</w:t>
      </w:r>
      <w:bookmarkStart w:id="0" w:name="_GoBack"/>
      <w:bookmarkEnd w:id="0"/>
    </w:p>
    <w:p w14:paraId="67B6FAFE">
      <w:pPr>
        <w:adjustRightInd w:val="0"/>
        <w:snapToGrid w:val="0"/>
        <w:spacing w:line="560" w:lineRule="exact"/>
        <w:rPr>
          <w:rFonts w:hint="default" w:ascii="仿宋_GB2312" w:hAnsi="仿宋_GB2312" w:eastAsia="仿宋_GB2312" w:cs="仿宋_GB2312"/>
          <w:b w:val="0"/>
          <w:bCs w:val="0"/>
          <w:sz w:val="32"/>
          <w:szCs w:val="40"/>
          <w:lang w:val="en-US" w:eastAsia="zh-CN"/>
        </w:rPr>
      </w:pPr>
    </w:p>
    <w:p w14:paraId="7FF6FBD3">
      <w:pPr>
        <w:numPr>
          <w:ilvl w:val="0"/>
          <w:numId w:val="2"/>
        </w:numPr>
        <w:adjustRightInd w:val="0"/>
        <w:snapToGrid w:val="0"/>
        <w:spacing w:line="560" w:lineRule="exact"/>
        <w:rPr>
          <w:rFonts w:hint="eastAsia" w:ascii="仿宋_GB2312" w:hAnsi="仿宋_GB2312" w:eastAsia="仿宋_GB2312" w:cs="仿宋_GB2312"/>
          <w:b/>
          <w:bCs/>
          <w:sz w:val="32"/>
          <w:szCs w:val="40"/>
          <w:lang w:val="en-US" w:eastAsia="zh-CN"/>
        </w:rPr>
      </w:pPr>
      <w:r>
        <w:rPr>
          <w:rFonts w:hint="eastAsia" w:ascii="仿宋_GB2312" w:hAnsi="仿宋_GB2312" w:eastAsia="仿宋_GB2312" w:cs="仿宋_GB2312"/>
          <w:b/>
          <w:bCs/>
          <w:sz w:val="32"/>
          <w:szCs w:val="40"/>
          <w:lang w:val="en-US" w:eastAsia="zh-CN"/>
        </w:rPr>
        <w:t>材料提交要求</w:t>
      </w:r>
    </w:p>
    <w:p w14:paraId="6E8D7F3E">
      <w:pPr>
        <w:numPr>
          <w:ilvl w:val="0"/>
          <w:numId w:val="3"/>
        </w:numPr>
        <w:adjustRightInd w:val="0"/>
        <w:snapToGrid w:val="0"/>
        <w:spacing w:line="560" w:lineRule="exact"/>
        <w:ind w:left="800" w:leftChars="0" w:firstLine="0" w:firstLineChars="0"/>
        <w:rPr>
          <w:rFonts w:hint="eastAsia" w:ascii="仿宋_GB2312" w:hAnsi="仿宋_GB2312" w:eastAsia="仿宋_GB2312" w:cs="仿宋_GB2312"/>
          <w:b/>
          <w:bCs/>
          <w:color w:val="FF0000"/>
          <w:sz w:val="32"/>
          <w:szCs w:val="40"/>
          <w:lang w:eastAsia="zh-CN"/>
        </w:rPr>
      </w:pPr>
      <w:r>
        <w:rPr>
          <w:rFonts w:hint="eastAsia" w:ascii="仿宋_GB2312" w:hAnsi="仿宋_GB2312" w:eastAsia="仿宋_GB2312" w:cs="仿宋_GB2312"/>
          <w:b w:val="0"/>
          <w:bCs w:val="0"/>
          <w:sz w:val="32"/>
          <w:szCs w:val="40"/>
          <w:lang w:val="en-US" w:eastAsia="zh-CN"/>
        </w:rPr>
        <w:t>上述三个材料分开装订或者用夹子夹住，</w:t>
      </w:r>
      <w:r>
        <w:rPr>
          <w:rFonts w:hint="eastAsia" w:ascii="仿宋_GB2312" w:hAnsi="仿宋_GB2312" w:eastAsia="仿宋_GB2312" w:cs="仿宋_GB2312"/>
          <w:b/>
          <w:bCs/>
          <w:color w:val="FF0000"/>
          <w:sz w:val="32"/>
          <w:szCs w:val="40"/>
        </w:rPr>
        <w:t>材料按以上序号排序</w:t>
      </w:r>
      <w:r>
        <w:rPr>
          <w:rFonts w:hint="eastAsia" w:ascii="仿宋_GB2312" w:hAnsi="仿宋_GB2312" w:eastAsia="仿宋_GB2312" w:cs="仿宋_GB2312"/>
          <w:b/>
          <w:bCs/>
          <w:color w:val="FF0000"/>
          <w:sz w:val="32"/>
          <w:szCs w:val="40"/>
          <w:lang w:eastAsia="zh-CN"/>
        </w:rPr>
        <w:t>。</w:t>
      </w:r>
    </w:p>
    <w:p w14:paraId="6BAED3D0">
      <w:pPr>
        <w:numPr>
          <w:ilvl w:val="0"/>
          <w:numId w:val="3"/>
        </w:numPr>
        <w:adjustRightInd w:val="0"/>
        <w:snapToGrid w:val="0"/>
        <w:spacing w:line="560" w:lineRule="exact"/>
        <w:ind w:left="800" w:leftChars="0" w:firstLine="0" w:firstLineChars="0"/>
        <w:rPr>
          <w:rFonts w:hint="default" w:ascii="仿宋_GB2312" w:hAnsi="仿宋_GB2312" w:eastAsia="仿宋_GB2312" w:cs="仿宋_GB2312"/>
          <w:b w:val="0"/>
          <w:bCs w:val="0"/>
          <w:sz w:val="32"/>
          <w:szCs w:val="40"/>
          <w:lang w:val="en-US" w:eastAsia="zh-CN"/>
        </w:rPr>
      </w:pPr>
      <w:r>
        <w:rPr>
          <w:rFonts w:hint="eastAsia" w:ascii="仿宋_GB2312" w:hAnsi="仿宋_GB2312" w:eastAsia="仿宋_GB2312" w:cs="仿宋_GB2312"/>
          <w:b w:val="0"/>
          <w:bCs w:val="0"/>
          <w:sz w:val="32"/>
          <w:szCs w:val="40"/>
          <w:lang w:val="en-US" w:eastAsia="zh-CN"/>
        </w:rPr>
        <w:t>所有材料放入到一个文件袋中，文件袋标注:姓名+专业班级+学号。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727FFF-BC2A-4D95-8593-4B84695321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284F1F1D-876F-4BF4-8270-DBDECF3F4A85}"/>
  </w:font>
  <w:font w:name="仿宋_GB2312">
    <w:altName w:val="仿宋"/>
    <w:panose1 w:val="00000000000000000000"/>
    <w:charset w:val="86"/>
    <w:family w:val="modern"/>
    <w:pitch w:val="default"/>
    <w:sig w:usb0="00000000" w:usb1="00000000" w:usb2="00000000" w:usb3="00000000" w:csb0="00040000" w:csb1="00000000"/>
    <w:embedRegular r:id="rId3" w:fontKey="{91182980-9122-4A34-A91F-CCD7A268FB3D}"/>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49FC9"/>
    <w:multiLevelType w:val="singleLevel"/>
    <w:tmpl w:val="8AD49FC9"/>
    <w:lvl w:ilvl="0" w:tentative="0">
      <w:start w:val="1"/>
      <w:numFmt w:val="decimal"/>
      <w:suff w:val="nothing"/>
      <w:lvlText w:val="（%1）"/>
      <w:lvlJc w:val="left"/>
      <w:pPr>
        <w:ind w:left="800" w:leftChars="0" w:firstLine="0" w:firstLineChars="0"/>
      </w:pPr>
    </w:lvl>
  </w:abstractNum>
  <w:abstractNum w:abstractNumId="1">
    <w:nsid w:val="EFE15CA7"/>
    <w:multiLevelType w:val="singleLevel"/>
    <w:tmpl w:val="EFE15CA7"/>
    <w:lvl w:ilvl="0" w:tentative="0">
      <w:start w:val="2"/>
      <w:numFmt w:val="chineseCounting"/>
      <w:suff w:val="nothing"/>
      <w:lvlText w:val="%1、"/>
      <w:lvlJc w:val="left"/>
      <w:rPr>
        <w:rFonts w:hint="eastAsia"/>
      </w:rPr>
    </w:lvl>
  </w:abstractNum>
  <w:abstractNum w:abstractNumId="2">
    <w:nsid w:val="510BB98F"/>
    <w:multiLevelType w:val="singleLevel"/>
    <w:tmpl w:val="510BB98F"/>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ODA5NWYyMDIyMWUxZDcxMGEyNjRlNDM1ZWFiNzEifQ=="/>
  </w:docVars>
  <w:rsids>
    <w:rsidRoot w:val="026C0429"/>
    <w:rsid w:val="002418C7"/>
    <w:rsid w:val="019B37E7"/>
    <w:rsid w:val="026C0429"/>
    <w:rsid w:val="04090D29"/>
    <w:rsid w:val="04E86E90"/>
    <w:rsid w:val="1F4E123F"/>
    <w:rsid w:val="26B41191"/>
    <w:rsid w:val="28C11323"/>
    <w:rsid w:val="28DB23E5"/>
    <w:rsid w:val="33DB773D"/>
    <w:rsid w:val="362829E1"/>
    <w:rsid w:val="3D8C04E9"/>
    <w:rsid w:val="42554B5E"/>
    <w:rsid w:val="548119BA"/>
    <w:rsid w:val="55CA48E9"/>
    <w:rsid w:val="5F8E1258"/>
    <w:rsid w:val="632223E3"/>
    <w:rsid w:val="677F7E04"/>
    <w:rsid w:val="772C3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379</Characters>
  <Lines>0</Lines>
  <Paragraphs>0</Paragraphs>
  <TotalTime>3</TotalTime>
  <ScaleCrop>false</ScaleCrop>
  <LinksUpToDate>false</LinksUpToDate>
  <CharactersWithSpaces>379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2023-09-15T15:57:00Z</dcterms:created>
  <dc:creator>+7</dc:creator>
  <cp:lastModifiedBy>一串串风</cp:lastModifiedBy>
  <dcterms:modified xsi:type="dcterms:W3CDTF">2025-09-04T07:15:35Z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281850B86B6B4073A7854B8FF5824436_11</vt:lpwstr>
  </property>
  <property fmtid="{D5CDD505-2E9C-101B-9397-08002B2CF9AE}" pid="4" name="KSOTemplateDocerSaveRecord">
    <vt:lpwstr>eyJoZGlkIjoiNGU2MWZiYzg3NjEyYmEyYjg0MDY5ZjY3NWY1NDNhNGIiLCJ1c2VySWQiOiIyNTc3NTE5NDMifQ==</vt:lpwstr>
  </property>
</Properties>
</file>