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公共管理学院本科生导师工作考核表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（教师填写）</w:t>
      </w:r>
    </w:p>
    <w:tbl>
      <w:tblPr>
        <w:tblStyle w:val="5"/>
        <w:tblW w:w="9067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66"/>
        <w:gridCol w:w="304"/>
        <w:gridCol w:w="1306"/>
        <w:gridCol w:w="449"/>
        <w:gridCol w:w="436"/>
        <w:gridCol w:w="1539"/>
        <w:gridCol w:w="1233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三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系别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行政管理系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研究生</w:t>
            </w:r>
            <w:r>
              <w:rPr>
                <w:rFonts w:hint="eastAsia"/>
                <w:sz w:val="24"/>
                <w:lang w:val="en-US" w:eastAsia="zh-CN"/>
              </w:rPr>
              <w:t>/管理学博士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指导学生基本情况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年级专业</w:t>
            </w:r>
          </w:p>
        </w:tc>
        <w:tc>
          <w:tcPr>
            <w:tcW w:w="5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近一年</w:t>
            </w:r>
            <w:r>
              <w:rPr>
                <w:rFonts w:hint="eastAsia"/>
                <w:sz w:val="24"/>
              </w:rPr>
              <w:t>学习情况和获奖情况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张三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行政管理专业</w:t>
            </w:r>
          </w:p>
        </w:tc>
        <w:tc>
          <w:tcPr>
            <w:tcW w:w="5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8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</w:tc>
        <w:tc>
          <w:tcPr>
            <w:tcW w:w="80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本人签名：      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    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64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13" w:right="113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830" w:firstLineChars="2300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460" w:firstLineChars="26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注意：请勿修改表格格式并尽量保持在一页。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C1"/>
    <w:rsid w:val="00226AB6"/>
    <w:rsid w:val="0049557A"/>
    <w:rsid w:val="0064343A"/>
    <w:rsid w:val="006E71C1"/>
    <w:rsid w:val="00813173"/>
    <w:rsid w:val="00DA41D1"/>
    <w:rsid w:val="00E00626"/>
    <w:rsid w:val="0505784B"/>
    <w:rsid w:val="0CCA3FAE"/>
    <w:rsid w:val="3B7858BB"/>
    <w:rsid w:val="7BE25161"/>
    <w:rsid w:val="7BF92417"/>
    <w:rsid w:val="F7F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link w:val="6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4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7">
    <w:name w:val="标题 2 字符"/>
    <w:basedOn w:val="4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137</Characters>
  <Lines>2</Lines>
  <Paragraphs>1</Paragraphs>
  <TotalTime>0</TotalTime>
  <ScaleCrop>false</ScaleCrop>
  <LinksUpToDate>false</LinksUpToDate>
  <CharactersWithSpaces>192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2022-04-13T22:09:00Z</dcterms:created>
  <dc:creator>靖愉</dc:creator>
  <cp:lastModifiedBy>exidleggo09</cp:lastModifiedBy>
  <dcterms:modified xsi:type="dcterms:W3CDTF">2022-04-18T10:57:11Z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21DB00DCA5AE4D46961E0BFA940D5ED8</vt:lpwstr>
  </property>
</Properties>
</file>